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宮古地域における海面の調和的利用に関する協定書細則</w:t>
      </w:r>
    </w:p>
    <w:p w:rsidR="00000000" w:rsidDel="00000000" w:rsidP="00000000" w:rsidRDefault="00000000" w:rsidRPr="00000000" w14:paraId="00000002">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0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（用語）</w:t>
      </w:r>
    </w:p>
    <w:p w:rsidR="00000000" w:rsidDel="00000000" w:rsidP="00000000" w:rsidRDefault="00000000" w:rsidRPr="00000000" w14:paraId="0000000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第１条</w:t>
        <w:tab/>
        <w:t xml:space="preserve">協定書前文の「甲」、「乙」</w:t>
      </w:r>
      <w:r w:rsidDel="00000000" w:rsidR="00000000" w:rsidRPr="00000000">
        <w:rPr>
          <w:rFonts w:ascii="HG丸ｺﾞｼｯｸM-PRO" w:cs="HG丸ｺﾞｼｯｸM-PRO" w:eastAsia="HG丸ｺﾞｼｯｸM-PRO" w:hAnsi="HG丸ｺﾞｼｯｸM-PRO"/>
          <w:sz w:val="24"/>
          <w:szCs w:val="24"/>
          <w:rtl w:val="0"/>
        </w:rPr>
        <w:t xml:space="preserve">、「海を利・活用する観光事業者」</w:t>
      </w:r>
      <w:r w:rsidDel="00000000" w:rsidR="00000000" w:rsidRPr="00000000">
        <w:rPr>
          <w:rFonts w:ascii="HG丸ｺﾞｼｯｸM-PRO" w:cs="HG丸ｺﾞｼｯｸM-PRO" w:eastAsia="HG丸ｺﾞｼｯｸM-PRO" w:hAnsi="HG丸ｺﾞｼｯｸM-PRO"/>
          <w:sz w:val="24"/>
          <w:szCs w:val="24"/>
          <w:rtl w:val="0"/>
        </w:rPr>
        <w:t xml:space="preserve">第７条の「観光ダイビングブイ」の用語の意義は、当該細則に準用する。</w:t>
      </w:r>
    </w:p>
    <w:p w:rsidR="00000000" w:rsidDel="00000000" w:rsidP="00000000" w:rsidRDefault="00000000" w:rsidRPr="00000000" w14:paraId="00000005">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0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（協定の締結）</w:t>
      </w:r>
    </w:p>
    <w:p w:rsidR="00000000" w:rsidDel="00000000" w:rsidP="00000000" w:rsidRDefault="00000000" w:rsidRPr="00000000" w14:paraId="0000000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第２条</w:t>
        <w:tab/>
      </w:r>
      <w:r w:rsidDel="00000000" w:rsidR="00000000" w:rsidRPr="00000000">
        <w:rPr>
          <w:rFonts w:ascii="HG丸ｺﾞｼｯｸM-PRO" w:cs="HG丸ｺﾞｼｯｸM-PRO" w:eastAsia="HG丸ｺﾞｼｯｸM-PRO" w:hAnsi="HG丸ｺﾞｼｯｸM-PRO"/>
          <w:sz w:val="24"/>
          <w:szCs w:val="24"/>
          <w:rtl w:val="0"/>
        </w:rPr>
        <w:t xml:space="preserve">宮古島における観光事業者は乙のいずれかの団体に所属しなければ甲と協定を締結することは出来ない。</w:t>
      </w:r>
    </w:p>
    <w:p w:rsidR="00000000" w:rsidDel="00000000" w:rsidP="00000000" w:rsidRDefault="00000000" w:rsidRPr="00000000" w14:paraId="00000008">
      <w:pPr>
        <w:rPr>
          <w:rFonts w:ascii="HG丸ｺﾞｼｯｸM-PRO" w:cs="HG丸ｺﾞｼｯｸM-PRO" w:eastAsia="HG丸ｺﾞｼｯｸM-PRO" w:hAnsi="HG丸ｺﾞｼｯｸM-PRO"/>
          <w:sz w:val="24"/>
          <w:szCs w:val="24"/>
        </w:rPr>
      </w:pPr>
      <w:bookmarkStart w:colFirst="0" w:colLast="0" w:name="_gjdgxs" w:id="0"/>
      <w:bookmarkEnd w:id="0"/>
      <w:r w:rsidDel="00000000" w:rsidR="00000000" w:rsidRPr="00000000">
        <w:rPr>
          <w:rFonts w:ascii="HG丸ｺﾞｼｯｸM-PRO" w:cs="HG丸ｺﾞｼｯｸM-PRO" w:eastAsia="HG丸ｺﾞｼｯｸM-PRO" w:hAnsi="HG丸ｺﾞｼｯｸM-PRO"/>
          <w:sz w:val="24"/>
          <w:szCs w:val="24"/>
          <w:rtl w:val="0"/>
        </w:rPr>
        <w:t xml:space="preserve">２　乙に所属する観光事業者は甲と協定を締結するときは、甲が別に定める関係書類を甲に提出しなければならない。</w:t>
      </w:r>
    </w:p>
    <w:p w:rsidR="00000000" w:rsidDel="00000000" w:rsidP="00000000" w:rsidRDefault="00000000" w:rsidRPr="00000000" w14:paraId="0000000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３　甲と乙の協定内容については、</w:t>
      </w:r>
      <w:r w:rsidDel="00000000" w:rsidR="00000000" w:rsidRPr="00000000">
        <w:rPr>
          <w:rFonts w:ascii="HG丸ｺﾞｼｯｸM-PRO" w:cs="HG丸ｺﾞｼｯｸM-PRO" w:eastAsia="HG丸ｺﾞｼｯｸM-PRO" w:hAnsi="HG丸ｺﾞｼｯｸM-PRO"/>
          <w:sz w:val="24"/>
          <w:szCs w:val="24"/>
          <w:rtl w:val="0"/>
        </w:rPr>
        <w:t xml:space="preserve">甲と乙の協議にて決定する。</w:t>
      </w:r>
    </w:p>
    <w:p w:rsidR="00000000" w:rsidDel="00000000" w:rsidP="00000000" w:rsidRDefault="00000000" w:rsidRPr="00000000" w14:paraId="0000000A">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0B">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（協定の遵守等）</w:t>
      </w:r>
    </w:p>
    <w:p w:rsidR="00000000" w:rsidDel="00000000" w:rsidP="00000000" w:rsidRDefault="00000000" w:rsidRPr="00000000" w14:paraId="0000000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第３条</w:t>
        <w:tab/>
        <w:t xml:space="preserve">協定書第２条第１項第４号により、</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乙に所属する観光事業者は、非協定業者の船舶を傭船して海を利・活用する観光事業を行ってはならない。</w:t>
      </w:r>
    </w:p>
    <w:p w:rsidR="00000000" w:rsidDel="00000000" w:rsidP="00000000" w:rsidRDefault="00000000" w:rsidRPr="00000000" w14:paraId="0000000D">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２　乙に所属する観光事業者は、傭船の必要が生じたときは、甲に当該船舶の登録した船舶を優先的に傭船するものとする。</w:t>
      </w:r>
    </w:p>
    <w:p w:rsidR="00000000" w:rsidDel="00000000" w:rsidP="00000000" w:rsidRDefault="00000000" w:rsidRPr="00000000" w14:paraId="0000000E">
      <w:pPr>
        <w:rPr/>
      </w:pPr>
      <w:r w:rsidDel="00000000" w:rsidR="00000000" w:rsidRPr="00000000">
        <w:rPr>
          <w:rFonts w:ascii="HG丸ｺﾞｼｯｸM-PRO" w:cs="HG丸ｺﾞｼｯｸM-PRO" w:eastAsia="HG丸ｺﾞｼｯｸM-PRO" w:hAnsi="HG丸ｺﾞｼｯｸM-PRO"/>
          <w:sz w:val="24"/>
          <w:szCs w:val="24"/>
          <w:rtl w:val="0"/>
        </w:rPr>
        <w:t xml:space="preserve">自社船および傭船に使用する船舶は旅客定員にあたる人数の損害賠償保険の保険に加入しているものとする</w:t>
      </w:r>
      <w:r w:rsidDel="00000000" w:rsidR="00000000" w:rsidRPr="00000000">
        <w:rPr>
          <w:rFonts w:ascii="HG丸ｺﾞｼｯｸM-PRO" w:cs="HG丸ｺﾞｼｯｸM-PRO" w:eastAsia="HG丸ｺﾞｼｯｸM-PRO" w:hAnsi="HG丸ｺﾞｼｯｸM-PRO"/>
          <w:sz w:val="24"/>
          <w:szCs w:val="24"/>
          <w:rtl w:val="0"/>
        </w:rPr>
        <w:t xml:space="preserve">。傭船をする観光事業者においては、所有している協定旗または傭船用の旗を掲げることとする。</w:t>
      </w:r>
      <w:r w:rsidDel="00000000" w:rsidR="00000000" w:rsidRPr="00000000">
        <w:rPr>
          <w:rtl w:val="0"/>
        </w:rPr>
      </w:r>
    </w:p>
    <w:p w:rsidR="00000000" w:rsidDel="00000000" w:rsidP="00000000" w:rsidRDefault="00000000" w:rsidRPr="00000000" w14:paraId="0000000F">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３　前項の</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乙に所属する観光事業者が傭船する船舶の代表者は、甲に当該船舶の登録しなければならない。当該登録は、別紙「一般社団法人宮古島美ら海連絡協議会</w:t>
      </w:r>
      <w:r w:rsidDel="00000000" w:rsidR="00000000" w:rsidRPr="00000000">
        <w:rPr>
          <w:rFonts w:ascii="HG丸ｺﾞｼｯｸM-PRO" w:cs="HG丸ｺﾞｼｯｸM-PRO" w:eastAsia="HG丸ｺﾞｼｯｸM-PRO" w:hAnsi="HG丸ｺﾞｼｯｸM-PRO"/>
          <w:b w:val="1"/>
          <w:bCs w:val="1"/>
          <w:sz w:val="24"/>
          <w:szCs w:val="24"/>
          <w:u w:val="single"/>
          <w:rtl w:val="0"/>
        </w:rPr>
        <w:t xml:space="preserve">傭船登録票</w:t>
      </w:r>
      <w:r w:rsidDel="00000000" w:rsidR="00000000" w:rsidRPr="00000000">
        <w:rPr>
          <w:rFonts w:ascii="HG丸ｺﾞｼｯｸM-PRO" w:cs="HG丸ｺﾞｼｯｸM-PRO" w:eastAsia="HG丸ｺﾞｼｯｸM-PRO" w:hAnsi="HG丸ｺﾞｼｯｸM-PRO"/>
          <w:sz w:val="24"/>
          <w:szCs w:val="24"/>
          <w:rtl w:val="0"/>
        </w:rPr>
        <w:t xml:space="preserve">」によるものとする。</w:t>
      </w:r>
    </w:p>
    <w:p w:rsidR="00000000" w:rsidDel="00000000" w:rsidP="00000000" w:rsidRDefault="00000000" w:rsidRPr="00000000" w14:paraId="0000001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４　協定書第２条第６項により、乙に所属する観光事業者は、海を利・活用する観光事業において水産動植物の採捕を一切してはならない。但し、海洋危険生物（オニヒトデなど）の駆除に関してはこの限りではない。</w:t>
      </w:r>
    </w:p>
    <w:p w:rsidR="00000000" w:rsidDel="00000000" w:rsidP="00000000" w:rsidRDefault="00000000" w:rsidRPr="00000000" w14:paraId="00000011">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2">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（潜水海域等の利用）</w:t>
      </w:r>
    </w:p>
    <w:p w:rsidR="00000000" w:rsidDel="00000000" w:rsidP="00000000" w:rsidRDefault="00000000" w:rsidRPr="00000000" w14:paraId="0000001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第４条</w:t>
        <w:tab/>
        <w:t xml:space="preserve">協定書第４条第２項により、乙に所属する観光事業者は、設定された利用海域で</w:t>
      </w:r>
      <w:r w:rsidDel="00000000" w:rsidR="00000000" w:rsidRPr="00000000">
        <w:rPr>
          <w:rFonts w:ascii="HG丸ｺﾞｼｯｸM-PRO" w:cs="HG丸ｺﾞｼｯｸM-PRO" w:eastAsia="HG丸ｺﾞｼｯｸM-PRO" w:hAnsi="HG丸ｺﾞｼｯｸM-PRO"/>
          <w:sz w:val="24"/>
          <w:szCs w:val="24"/>
          <w:rtl w:val="0"/>
        </w:rPr>
        <w:t xml:space="preserve">海を利・活用する観光事業を行う。</w:t>
      </w:r>
    </w:p>
    <w:p w:rsidR="00000000" w:rsidDel="00000000" w:rsidP="00000000" w:rsidRDefault="00000000" w:rsidRPr="00000000" w14:paraId="00000014">
      <w:pPr>
        <w:rPr>
          <w:rFonts w:ascii="HG丸ｺﾞｼｯｸM-PRO" w:cs="HG丸ｺﾞｼｯｸM-PRO" w:eastAsia="HG丸ｺﾞｼｯｸM-PRO" w:hAnsi="HG丸ｺﾞｼｯｸM-PRO"/>
          <w:b w:val="1"/>
          <w:bCs w:val="1"/>
          <w:sz w:val="24"/>
          <w:szCs w:val="24"/>
          <w:u w:val="single"/>
        </w:rPr>
      </w:pPr>
      <w:r w:rsidDel="00000000" w:rsidR="00000000" w:rsidRPr="00000000">
        <w:rPr>
          <w:rFonts w:ascii="HG丸ｺﾞｼｯｸM-PRO" w:cs="HG丸ｺﾞｼｯｸM-PRO" w:eastAsia="HG丸ｺﾞｼｯｸM-PRO" w:hAnsi="HG丸ｺﾞｼｯｸM-PRO"/>
          <w:sz w:val="24"/>
          <w:szCs w:val="24"/>
          <w:rtl w:val="0"/>
        </w:rPr>
        <w:t xml:space="preserve">２　</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w:t>
      </w:r>
      <w:r w:rsidDel="00000000" w:rsidR="00000000" w:rsidRPr="00000000">
        <w:rPr>
          <w:rFonts w:ascii="HG丸ｺﾞｼｯｸM-PRO" w:cs="HG丸ｺﾞｼｯｸM-PRO" w:eastAsia="HG丸ｺﾞｼｯｸM-PRO" w:hAnsi="HG丸ｺﾞｼｯｸM-PRO"/>
          <w:b w:val="1"/>
          <w:bCs w:val="1"/>
          <w:sz w:val="24"/>
          <w:szCs w:val="24"/>
          <w:u w:val="single"/>
          <w:rtl w:val="0"/>
        </w:rPr>
        <w:t xml:space="preserve">非協定業者の委託を受けて海を利・活用する観光事業を行ってはならない。</w:t>
      </w:r>
    </w:p>
    <w:p w:rsidR="00000000" w:rsidDel="00000000" w:rsidP="00000000" w:rsidRDefault="00000000" w:rsidRPr="00000000" w14:paraId="0000001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３　乙に所属する観光事業者は、ダイビングポイントの開拓の目的で、協定書第３条の潜水海域以外で潜水調査を行う場合は、</w:t>
      </w:r>
      <w:r w:rsidDel="00000000" w:rsidR="00000000" w:rsidRPr="00000000">
        <w:rPr>
          <w:rFonts w:ascii="HG丸ｺﾞｼｯｸM-PRO" w:cs="HG丸ｺﾞｼｯｸM-PRO" w:eastAsia="HG丸ｺﾞｼｯｸM-PRO" w:hAnsi="HG丸ｺﾞｼｯｸM-PRO"/>
          <w:sz w:val="24"/>
          <w:szCs w:val="24"/>
          <w:rtl w:val="0"/>
        </w:rPr>
        <w:t xml:space="preserve">乙に事前に連絡すること。またその調査結果については、乙に報告すること。</w:t>
      </w:r>
    </w:p>
    <w:p w:rsidR="00000000" w:rsidDel="00000000" w:rsidP="00000000" w:rsidRDefault="00000000" w:rsidRPr="00000000" w14:paraId="00000016">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（協力金の内容、使途等）</w:t>
      </w:r>
    </w:p>
    <w:p w:rsidR="00000000" w:rsidDel="00000000" w:rsidP="00000000" w:rsidRDefault="00000000" w:rsidRPr="00000000" w14:paraId="00000018">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第５条</w:t>
        <w:tab/>
        <w:t xml:space="preserve">協定書第５条２項に関する定めは、乙の会則に従って協議し決定する。</w:t>
      </w:r>
    </w:p>
    <w:p w:rsidR="00000000" w:rsidDel="00000000" w:rsidP="00000000" w:rsidRDefault="00000000" w:rsidRPr="00000000" w14:paraId="0000001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２　協定書第５条に基づき</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乙に所属する観光事業者は、海を利・活用する観光客に「美ら海協力金」の趣旨を説明しなければならない。</w:t>
      </w:r>
    </w:p>
    <w:p w:rsidR="00000000" w:rsidDel="00000000" w:rsidP="00000000" w:rsidRDefault="00000000" w:rsidRPr="00000000" w14:paraId="0000001A">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３　「美ら海協力金」の金額は、一人当たり一日５００円とする。</w:t>
      </w:r>
    </w:p>
    <w:p w:rsidR="00000000" w:rsidDel="00000000" w:rsidP="00000000" w:rsidRDefault="00000000" w:rsidRPr="00000000" w14:paraId="0000001B">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４　「美ら海協力金」の支払いは、甲の窓口で、一連番号を記した「美ら海協力券」を購入することで行う。乙に所属する観光事業者は、使用した半券を寄港時まで携帯すること。</w:t>
      </w:r>
    </w:p>
    <w:p w:rsidR="00000000" w:rsidDel="00000000" w:rsidP="00000000" w:rsidRDefault="00000000" w:rsidRPr="00000000" w14:paraId="0000001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５　甲は、</w:t>
      </w:r>
      <w:r w:rsidDel="00000000" w:rsidR="00000000" w:rsidRPr="00000000">
        <w:rPr>
          <w:rFonts w:ascii="HG丸ｺﾞｼｯｸM-PRO" w:cs="HG丸ｺﾞｼｯｸM-PRO" w:eastAsia="HG丸ｺﾞｼｯｸM-PRO" w:hAnsi="HG丸ｺﾞｼｯｸM-PRO"/>
          <w:sz w:val="24"/>
          <w:szCs w:val="24"/>
          <w:rtl w:val="0"/>
        </w:rPr>
        <w:t xml:space="preserve">乙が別に作成した「美ら海協力券販売実績報告書」を月末にまとめ、翌月の初めに乙に提出すること。</w:t>
      </w:r>
    </w:p>
    <w:p w:rsidR="00000000" w:rsidDel="00000000" w:rsidP="00000000" w:rsidRDefault="00000000" w:rsidRPr="00000000" w14:paraId="0000001D">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６　</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乙に所属する観光事業者は、「美ら海協力券」を一年間に60枚</w:t>
      </w:r>
      <w:r w:rsidDel="00000000" w:rsidR="00000000" w:rsidRPr="00000000">
        <w:rPr>
          <w:rFonts w:ascii="HG丸ｺﾞｼｯｸM-PRO" w:cs="HG丸ｺﾞｼｯｸM-PRO" w:eastAsia="HG丸ｺﾞｼｯｸM-PRO" w:hAnsi="HG丸ｺﾞｼｯｸM-PRO"/>
          <w:sz w:val="24"/>
          <w:szCs w:val="24"/>
          <w:rtl w:val="0"/>
        </w:rPr>
        <w:t xml:space="preserve">以上購入しなければならない。</w:t>
      </w:r>
    </w:p>
    <w:p w:rsidR="00000000" w:rsidDel="00000000" w:rsidP="00000000" w:rsidRDefault="00000000" w:rsidRPr="00000000" w14:paraId="0000001E">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1F">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（協定ステッカー及び丁の旗の交付及び掲示・掲揚等）</w:t>
      </w:r>
    </w:p>
    <w:p w:rsidR="00000000" w:rsidDel="00000000" w:rsidP="00000000" w:rsidRDefault="00000000" w:rsidRPr="00000000" w14:paraId="0000002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第６条</w:t>
        <w:tab/>
        <w:t xml:space="preserve">協定書第６条第２項の乙の旗については、次の各号による。</w:t>
      </w:r>
    </w:p>
    <w:p w:rsidR="00000000" w:rsidDel="00000000" w:rsidP="00000000" w:rsidRDefault="00000000" w:rsidRPr="00000000" w14:paraId="00000021">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(1)乙の旗は、港を出港し帰港するまで掲揚しなければならない。</w:t>
      </w:r>
    </w:p>
    <w:p w:rsidR="00000000" w:rsidDel="00000000" w:rsidP="00000000" w:rsidRDefault="00000000" w:rsidRPr="00000000" w14:paraId="00000022">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(2) 前号及び協定書第６条第２項の規定は、</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乙に所属する観光事業者が傭船した船舶についても適用する。</w:t>
      </w:r>
    </w:p>
    <w:p w:rsidR="00000000" w:rsidDel="00000000" w:rsidP="00000000" w:rsidRDefault="00000000" w:rsidRPr="00000000" w14:paraId="0000002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(3) </w:t>
      </w:r>
      <w:r w:rsidDel="00000000" w:rsidR="00000000" w:rsidRPr="00000000">
        <w:rPr>
          <w:rFonts w:ascii="HG丸ｺﾞｼｯｸM-PRO" w:cs="HG丸ｺﾞｼｯｸM-PRO" w:eastAsia="HG丸ｺﾞｼｯｸM-PRO" w:hAnsi="HG丸ｺﾞｼｯｸM-PRO"/>
          <w:sz w:val="24"/>
          <w:szCs w:val="24"/>
          <w:rtl w:val="0"/>
        </w:rPr>
        <w:t xml:space="preserve">乙の旗は、他の船舶から確認できるように最も見えやすい場所に掲揚すること。</w:t>
      </w:r>
    </w:p>
    <w:p w:rsidR="00000000" w:rsidDel="00000000" w:rsidP="00000000" w:rsidRDefault="00000000" w:rsidRPr="00000000" w14:paraId="0000002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(4) </w:t>
      </w:r>
      <w:r w:rsidDel="00000000" w:rsidR="00000000" w:rsidRPr="00000000">
        <w:rPr>
          <w:rFonts w:ascii="HG丸ｺﾞｼｯｸM-PRO" w:cs="HG丸ｺﾞｼｯｸM-PRO" w:eastAsia="HG丸ｺﾞｼｯｸM-PRO" w:hAnsi="HG丸ｺﾞｼｯｸM-PRO"/>
          <w:sz w:val="24"/>
          <w:szCs w:val="24"/>
          <w:rtl w:val="0"/>
        </w:rPr>
        <w:t xml:space="preserve">甲は、乙に所属する観光事業者と初めて協定を締結するときは、</w:t>
      </w:r>
      <w:r w:rsidDel="00000000" w:rsidR="00000000" w:rsidRPr="00000000">
        <w:rPr>
          <w:rFonts w:ascii="HG丸ｺﾞｼｯｸM-PRO" w:cs="HG丸ｺﾞｼｯｸM-PRO" w:eastAsia="HG丸ｺﾞｼｯｸM-PRO" w:hAnsi="HG丸ｺﾞｼｯｸM-PRO"/>
          <w:sz w:val="24"/>
          <w:szCs w:val="24"/>
          <w:rtl w:val="0"/>
        </w:rPr>
        <w:t xml:space="preserve">乙の旗を丙の所有するダイビング船の隻数に応じて有償にて配布する。</w:t>
      </w:r>
    </w:p>
    <w:p w:rsidR="00000000" w:rsidDel="00000000" w:rsidP="00000000" w:rsidRDefault="00000000" w:rsidRPr="00000000" w14:paraId="0000002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(5) 乙の旗の破損や紛失の責任は</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乙に所属する観光事業者が負い、再発行の場合は有料とする。</w:t>
      </w:r>
    </w:p>
    <w:p w:rsidR="00000000" w:rsidDel="00000000" w:rsidP="00000000" w:rsidRDefault="00000000" w:rsidRPr="00000000" w14:paraId="0000002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(6) </w:t>
      </w:r>
      <w:r w:rsidDel="00000000" w:rsidR="00000000" w:rsidRPr="00000000">
        <w:rPr>
          <w:rFonts w:ascii="HG丸ｺﾞｼｯｸM-PRO" w:cs="HG丸ｺﾞｼｯｸM-PRO" w:eastAsia="HG丸ｺﾞｼｯｸM-PRO" w:hAnsi="HG丸ｺﾞｼｯｸM-PRO"/>
          <w:sz w:val="24"/>
          <w:szCs w:val="24"/>
          <w:rtl w:val="0"/>
        </w:rPr>
        <w:t xml:space="preserve">乙の旗についている番号は、</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乙に所属する観光事業者の番号とし、当該旗の貸借や譲渡は禁止する。</w:t>
      </w:r>
    </w:p>
    <w:p w:rsidR="00000000" w:rsidDel="00000000" w:rsidP="00000000" w:rsidRDefault="00000000" w:rsidRPr="00000000" w14:paraId="0000002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(7)　海を利・活用する観光事業を廃業または休業する際は、</w:t>
      </w:r>
      <w:r w:rsidDel="00000000" w:rsidR="00000000" w:rsidRPr="00000000">
        <w:rPr>
          <w:rFonts w:ascii="HG丸ｺﾞｼｯｸM-PRO" w:cs="HG丸ｺﾞｼｯｸM-PRO" w:eastAsia="HG丸ｺﾞｼｯｸM-PRO" w:hAnsi="HG丸ｺﾞｼｯｸM-PRO"/>
          <w:sz w:val="24"/>
          <w:szCs w:val="24"/>
          <w:rtl w:val="0"/>
        </w:rPr>
        <w:t xml:space="preserve">乙の旗を乙に返還しなければならない。</w:t>
      </w:r>
    </w:p>
    <w:p w:rsidR="00000000" w:rsidDel="00000000" w:rsidP="00000000" w:rsidRDefault="00000000" w:rsidRPr="00000000" w14:paraId="00000028">
      <w:pPr>
        <w:rPr>
          <w:strike w:val="1"/>
          <w:color w:val="2a6099"/>
        </w:rPr>
      </w:pPr>
      <w:r w:rsidDel="00000000" w:rsidR="00000000" w:rsidRPr="00000000">
        <w:rPr>
          <w:rtl w:val="0"/>
        </w:rPr>
      </w:r>
    </w:p>
    <w:p w:rsidR="00000000" w:rsidDel="00000000" w:rsidP="00000000" w:rsidRDefault="00000000" w:rsidRPr="00000000" w14:paraId="0000002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２　協定ステッカー及び乙の旗のデザインは、乙に一任する。</w:t>
      </w:r>
    </w:p>
    <w:p w:rsidR="00000000" w:rsidDel="00000000" w:rsidP="00000000" w:rsidRDefault="00000000" w:rsidRPr="00000000" w14:paraId="0000002A">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2B">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（事業協力）</w:t>
      </w:r>
    </w:p>
    <w:p w:rsidR="00000000" w:rsidDel="00000000" w:rsidP="00000000" w:rsidRDefault="00000000" w:rsidRPr="00000000" w14:paraId="0000002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第７条</w:t>
        <w:tab/>
        <w:t xml:space="preserve">甲と乙は、協定書第５条、同第７条及び同８条における①海を利・活用する観光事業用のダイビングブイの設置・管理、②水産資源の保護・培養、③水産振興事業、④海を利・活用する観光事業、⑤海上での安全確保、⑥漁場・海洋環境保全、⑦海岸などの美化等に関して、乙において年間事業計画を作成し、積極的に協力して取り組まなければならない。</w:t>
      </w:r>
    </w:p>
    <w:p w:rsidR="00000000" w:rsidDel="00000000" w:rsidP="00000000" w:rsidRDefault="00000000" w:rsidRPr="00000000" w14:paraId="0000002D">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2E">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（ダイビングブイ等の使用方法）</w:t>
      </w:r>
    </w:p>
    <w:p w:rsidR="00000000" w:rsidDel="00000000" w:rsidP="00000000" w:rsidRDefault="00000000" w:rsidRPr="00000000" w14:paraId="0000002F">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（観光ダイビングブイ等の使用方法）</w:t>
      </w:r>
    </w:p>
    <w:p w:rsidR="00000000" w:rsidDel="00000000" w:rsidP="00000000" w:rsidRDefault="00000000" w:rsidRPr="00000000" w14:paraId="0000003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第８条</w:t>
        <w:tab/>
        <w:t xml:space="preserve">協定書第７条の観光ダイビングブイ等の使用方法については、次の各号に従う。</w:t>
      </w:r>
    </w:p>
    <w:p w:rsidR="00000000" w:rsidDel="00000000" w:rsidP="00000000" w:rsidRDefault="00000000" w:rsidRPr="00000000" w14:paraId="00000031">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(1) </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乙に所属する観光事業者は、観光ダイビング事業を行う場合は、観光ダイビングブイ等に船舶を係留</w:t>
      </w:r>
      <w:r w:rsidDel="00000000" w:rsidR="00000000" w:rsidRPr="00000000">
        <w:rPr>
          <w:rFonts w:ascii="HG丸ｺﾞｼｯｸM-PRO" w:cs="HG丸ｺﾞｼｯｸM-PRO" w:eastAsia="HG丸ｺﾞｼｯｸM-PRO" w:hAnsi="HG丸ｺﾞｼｯｸM-PRO"/>
          <w:sz w:val="24"/>
          <w:szCs w:val="24"/>
          <w:rtl w:val="0"/>
        </w:rPr>
        <w:t xml:space="preserve">する。</w:t>
      </w:r>
    </w:p>
    <w:p w:rsidR="00000000" w:rsidDel="00000000" w:rsidP="00000000" w:rsidRDefault="00000000" w:rsidRPr="00000000" w14:paraId="00000032">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(2) </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乙に所属する観光事業者は、</w:t>
      </w:r>
      <w:r w:rsidDel="00000000" w:rsidR="00000000" w:rsidRPr="00000000">
        <w:rPr>
          <w:rFonts w:ascii="HG丸ｺﾞｼｯｸM-PRO" w:cs="HG丸ｺﾞｼｯｸM-PRO" w:eastAsia="HG丸ｺﾞｼｯｸM-PRO" w:hAnsi="HG丸ｺﾞｼｯｸM-PRO"/>
          <w:sz w:val="24"/>
          <w:szCs w:val="24"/>
          <w:rtl w:val="0"/>
        </w:rPr>
        <w:t xml:space="preserve">観光ダイビング事業を行う場合、やむを得ない事由によりアンカーを使用する場合は、アンカーを投下する場合海底の生物や地形をかく乱しないよう十分な配慮の下に行う。</w:t>
      </w:r>
    </w:p>
    <w:p w:rsidR="00000000" w:rsidDel="00000000" w:rsidP="00000000" w:rsidRDefault="00000000" w:rsidRPr="00000000" w14:paraId="0000003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(3) 上記２号の外、次の場合にはアンカーを使用してもよい。アンカー使用時は、上記の配慮を行う。</w:t>
      </w:r>
    </w:p>
    <w:p w:rsidR="00000000" w:rsidDel="00000000" w:rsidP="00000000" w:rsidRDefault="00000000" w:rsidRPr="00000000" w14:paraId="0000003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ア　悪天候などにより、観光ダイビングブイ等への係留のみでは乗船客への安全対策が十分でない場合。</w:t>
      </w:r>
    </w:p>
    <w:p w:rsidR="00000000" w:rsidDel="00000000" w:rsidP="00000000" w:rsidRDefault="00000000" w:rsidRPr="00000000" w14:paraId="0000003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イ　観光ダイビングブイ等の設置及び修繕を行う場合。</w:t>
      </w:r>
    </w:p>
    <w:p w:rsidR="00000000" w:rsidDel="00000000" w:rsidP="00000000" w:rsidRDefault="00000000" w:rsidRPr="00000000" w14:paraId="0000003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(4) 乙に所属する観光業者は、観光ダイビング事業中において休憩する場合は、休憩用ブイを使用し、他のダイビング事業者の妨げにならないように努める。</w:t>
      </w:r>
    </w:p>
    <w:p w:rsidR="00000000" w:rsidDel="00000000" w:rsidP="00000000" w:rsidRDefault="00000000" w:rsidRPr="00000000" w14:paraId="0000003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(5) 観光ダイビングブイ等の資材は、甲が仕入れ・管理を行う。乙は、当該資材が必要な場合は、甲から受領して設置など行い、設置後は乙の事務局長に報告する。</w:t>
      </w:r>
    </w:p>
    <w:p w:rsidR="00000000" w:rsidDel="00000000" w:rsidP="00000000" w:rsidRDefault="00000000" w:rsidRPr="00000000" w14:paraId="00000038">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3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（新規加入事業者の加入条件）</w:t>
      </w:r>
    </w:p>
    <w:p w:rsidR="00000000" w:rsidDel="00000000" w:rsidP="00000000" w:rsidRDefault="00000000" w:rsidRPr="00000000" w14:paraId="0000003A">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第９条</w:t>
        <w:tab/>
        <w:t xml:space="preserve">新規に本協定の締結を希望する海を利活用する観光業者は、次の各号の条件を満たさなければならない。</w:t>
      </w:r>
    </w:p>
    <w:p w:rsidR="00000000" w:rsidDel="00000000" w:rsidP="00000000" w:rsidRDefault="00000000" w:rsidRPr="00000000" w14:paraId="0000003B">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(1) 宮古島市または多良間村に住所を所有する事業所であること。</w:t>
      </w:r>
    </w:p>
    <w:p w:rsidR="00000000" w:rsidDel="00000000" w:rsidP="00000000" w:rsidRDefault="00000000" w:rsidRPr="00000000" w14:paraId="0000003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(2) 新規加入希望事業者のオーナーは、宮古島市または多良間村に住所を有していること。</w:t>
      </w:r>
    </w:p>
    <w:p w:rsidR="00000000" w:rsidDel="00000000" w:rsidP="00000000" w:rsidRDefault="00000000" w:rsidRPr="00000000" w14:paraId="0000003D">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(3) 新規加入希望事業者のうち、ダイビング等の事業者で前(2)号のオーナーは、乙の盟事業所に５年以上従事した経験者であること。</w:t>
      </w:r>
    </w:p>
    <w:p w:rsidR="00000000" w:rsidDel="00000000" w:rsidP="00000000" w:rsidRDefault="00000000" w:rsidRPr="00000000" w14:paraId="0000003E">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又は、乙の団体に加盟し、乙の団体の会長が推薦する当該団体の加盟ショップに３年以上乗り合いで営業をし、当該団体の会長が乙への加盟を推薦した者であること。</w:t>
      </w:r>
    </w:p>
    <w:p w:rsidR="00000000" w:rsidDel="00000000" w:rsidP="00000000" w:rsidRDefault="00000000" w:rsidRPr="00000000" w14:paraId="0000003F">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(4) 新規加入希望事業者は、前(1)～(3)号の条件を満たし、乙のいずれかの団体に加盟していること。</w:t>
      </w:r>
    </w:p>
    <w:p w:rsidR="00000000" w:rsidDel="00000000" w:rsidP="00000000" w:rsidRDefault="00000000" w:rsidRPr="00000000" w14:paraId="0000004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(5) 甲と乙は、前(1)～(4)号の条件を満たした新規加入希望事業者について、協定の締結の可否について協議し判定する。</w:t>
      </w:r>
    </w:p>
    <w:p w:rsidR="00000000" w:rsidDel="00000000" w:rsidP="00000000" w:rsidRDefault="00000000" w:rsidRPr="00000000" w14:paraId="00000041">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HG丸ｺﾞｼｯｸM-PRO" w:cs="HG丸ｺﾞｼｯｸM-PRO" w:eastAsia="HG丸ｺﾞｼｯｸM-PRO" w:hAnsi="HG丸ｺﾞｼｯｸM-PRO"/>
          <w:sz w:val="24"/>
          <w:szCs w:val="24"/>
          <w:rtl w:val="0"/>
        </w:rPr>
        <w:t xml:space="preserve">（加入の拒否）</w:t>
      </w:r>
      <w:r w:rsidDel="00000000" w:rsidR="00000000" w:rsidRPr="00000000">
        <w:rPr>
          <w:rtl w:val="0"/>
        </w:rPr>
      </w:r>
    </w:p>
    <w:p w:rsidR="00000000" w:rsidDel="00000000" w:rsidP="00000000" w:rsidRDefault="00000000" w:rsidRPr="00000000" w14:paraId="0000004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第９条２</w:t>
      </w:r>
    </w:p>
    <w:p w:rsidR="00000000" w:rsidDel="00000000" w:rsidP="00000000" w:rsidRDefault="00000000" w:rsidRPr="00000000" w14:paraId="0000004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次の各号にあたる観光事業者は加入の拒否、または加入後であっても加入を取り消される。</w:t>
      </w:r>
    </w:p>
    <w:p w:rsidR="00000000" w:rsidDel="00000000" w:rsidP="00000000" w:rsidRDefault="00000000" w:rsidRPr="00000000" w14:paraId="0000004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（１）この協定に違反し協定を破棄され、その処分のあった日から３年を経ないもの</w:t>
      </w:r>
    </w:p>
    <w:p w:rsidR="00000000" w:rsidDel="00000000" w:rsidP="00000000" w:rsidRDefault="00000000" w:rsidRPr="00000000" w14:paraId="0000004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（２）禁固以上の刑に処せられ、その執行を終わり、又はその執行を受けることが無くなった日から３年を経ないもの。</w:t>
      </w:r>
    </w:p>
    <w:p w:rsidR="00000000" w:rsidDel="00000000" w:rsidP="00000000" w:rsidRDefault="00000000" w:rsidRPr="00000000" w14:paraId="0000004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3）船舶安全法、船舶職員及び小型船舶操縦者法、漁業法、もしくは水産資源保護法、またはこれらの規定に違反し罰金の刑に処せられ、その執行を終わり又は執行を受けることが無くなった日から２年を経たないもの。</w:t>
      </w:r>
    </w:p>
    <w:p w:rsidR="00000000" w:rsidDel="00000000" w:rsidP="00000000" w:rsidRDefault="00000000" w:rsidRPr="00000000" w14:paraId="00000048">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（４）乙への加盟申請にあたり、虚偽の記載、重要な事実の記載が欠けているもの。</w:t>
      </w:r>
    </w:p>
    <w:p w:rsidR="00000000" w:rsidDel="00000000" w:rsidP="00000000" w:rsidRDefault="00000000" w:rsidRPr="00000000" w14:paraId="0000004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（５）反社会的勢力等によって、経営または、経営に関与、又は経営を支配される関係のものまたは、反社会勢力に資金を提供するもの。</w:t>
      </w:r>
    </w:p>
    <w:p w:rsidR="00000000" w:rsidDel="00000000" w:rsidP="00000000" w:rsidRDefault="00000000" w:rsidRPr="00000000" w14:paraId="0000004A">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（６）甲または乙、または乙に所属する観光事業者等に対し、不正の利益を図り、又は損害を与えるなどを行うもの。</w:t>
      </w:r>
    </w:p>
    <w:p w:rsidR="00000000" w:rsidDel="00000000" w:rsidP="00000000" w:rsidRDefault="00000000" w:rsidRPr="00000000" w14:paraId="0000004B">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（７）風説を流布し、偽計または威力を用いて、甲又は甲乙の関係者の信用を棄損し、又は業務を妨害する行為を行うもの。</w:t>
      </w:r>
    </w:p>
    <w:p w:rsidR="00000000" w:rsidDel="00000000" w:rsidP="00000000" w:rsidRDefault="00000000" w:rsidRPr="00000000" w14:paraId="0000004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（８）暴力的な行為や法律を超えた要求などを他者に行うもの。</w:t>
      </w:r>
    </w:p>
    <w:p w:rsidR="00000000" w:rsidDel="00000000" w:rsidP="00000000" w:rsidRDefault="00000000" w:rsidRPr="00000000" w14:paraId="0000004D">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（９）法人でその代表または役員またはスタッフが（1）～（8）のいずれかにあたるものがいるもの。</w:t>
      </w:r>
    </w:p>
    <w:p w:rsidR="00000000" w:rsidDel="00000000" w:rsidP="00000000" w:rsidRDefault="00000000" w:rsidRPr="00000000" w14:paraId="0000004E">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4F">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（新規加入事業者の禁止事項）</w:t>
      </w:r>
    </w:p>
    <w:p w:rsidR="00000000" w:rsidDel="00000000" w:rsidP="00000000" w:rsidRDefault="00000000" w:rsidRPr="00000000" w14:paraId="0000005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第１０条</w:t>
        <w:tab/>
        <w:t xml:space="preserve">新規参入事業者は、乙に加入後３年間は自社所有の船舶の使用を禁止する。</w:t>
      </w:r>
      <w:r w:rsidDel="00000000" w:rsidR="00000000" w:rsidRPr="00000000">
        <w:rPr>
          <w:rFonts w:ascii="HG丸ｺﾞｼｯｸM-PRO" w:cs="HG丸ｺﾞｼｯｸM-PRO" w:eastAsia="HG丸ｺﾞｼｯｸM-PRO" w:hAnsi="HG丸ｺﾞｼｯｸM-PRO"/>
          <w:sz w:val="24"/>
          <w:szCs w:val="24"/>
          <w:rtl w:val="0"/>
        </w:rPr>
        <w:t xml:space="preserve">ただし、宮古圏域において３年以上の操船経験のある船長が従事している場合はこの限りではない。</w:t>
      </w:r>
    </w:p>
    <w:p w:rsidR="00000000" w:rsidDel="00000000" w:rsidP="00000000" w:rsidRDefault="00000000" w:rsidRPr="00000000" w14:paraId="00000051">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52">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5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（啓発・指導・監視）</w:t>
      </w:r>
    </w:p>
    <w:p w:rsidR="00000000" w:rsidDel="00000000" w:rsidP="00000000" w:rsidRDefault="00000000" w:rsidRPr="00000000" w14:paraId="0000005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第１１条</w:t>
        <w:tab/>
        <w:t xml:space="preserve">協定書第８条により甲と乙は協力して、次の各号の事業を行う。</w:t>
      </w:r>
    </w:p>
    <w:p w:rsidR="00000000" w:rsidDel="00000000" w:rsidP="00000000" w:rsidRDefault="00000000" w:rsidRPr="00000000" w14:paraId="0000005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(1) 乙に所属する観光事業者の海を利・活用する観光事業が、安全に行うことが出来るように配慮し、事故防止のための指導・監視活動をおこなう。</w:t>
      </w:r>
      <w:r w:rsidDel="00000000" w:rsidR="00000000" w:rsidRPr="00000000">
        <w:rPr>
          <w:rFonts w:ascii="HG丸ｺﾞｼｯｸM-PRO" w:cs="HG丸ｺﾞｼｯｸM-PRO" w:eastAsia="HG丸ｺﾞｼｯｸM-PRO" w:hAnsi="HG丸ｺﾞｼｯｸM-PRO"/>
          <w:sz w:val="24"/>
          <w:szCs w:val="24"/>
          <w:rtl w:val="0"/>
        </w:rPr>
        <w:t xml:space="preserve">指導においては（一社）宮古島美ら海連絡協議会指導規則に沿うこととする。</w:t>
      </w:r>
    </w:p>
    <w:p w:rsidR="00000000" w:rsidDel="00000000" w:rsidP="00000000" w:rsidRDefault="00000000" w:rsidRPr="00000000" w14:paraId="0000005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(2) 漁業者や非協定業者とのトラブル解消ための活動</w:t>
      </w:r>
    </w:p>
    <w:p w:rsidR="00000000" w:rsidDel="00000000" w:rsidP="00000000" w:rsidRDefault="00000000" w:rsidRPr="00000000" w14:paraId="0000005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(3) 甲及び乙、いずれかの協定書実行に関わる違反行為有無の指導・監視活動</w:t>
      </w:r>
    </w:p>
    <w:p w:rsidR="00000000" w:rsidDel="00000000" w:rsidP="00000000" w:rsidRDefault="00000000" w:rsidRPr="00000000" w14:paraId="00000058">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5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第１１条２</w:t>
      </w:r>
    </w:p>
    <w:p w:rsidR="00000000" w:rsidDel="00000000" w:rsidP="00000000" w:rsidRDefault="00000000" w:rsidRPr="00000000" w14:paraId="0000005A">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海上での指導・監視活動は、安全が確保出来る範囲内で行うものとする。</w:t>
      </w:r>
    </w:p>
    <w:p w:rsidR="00000000" w:rsidDel="00000000" w:rsidP="00000000" w:rsidRDefault="00000000" w:rsidRPr="00000000" w14:paraId="0000005B">
      <w:pPr>
        <w:rPr/>
      </w:pPr>
      <w:r w:rsidDel="00000000" w:rsidR="00000000" w:rsidRPr="00000000">
        <w:rPr>
          <w:rFonts w:ascii="HG丸ｺﾞｼｯｸM-PRO" w:cs="HG丸ｺﾞｼｯｸM-PRO" w:eastAsia="HG丸ｺﾞｼｯｸM-PRO" w:hAnsi="HG丸ｺﾞｼｯｸM-PRO"/>
          <w:sz w:val="24"/>
          <w:szCs w:val="24"/>
          <w:rtl w:val="0"/>
        </w:rPr>
        <w:t xml:space="preserve">また乙に所属する観光事業者は、そのオーナーが宮古島市または多良間村にいない場合には、甲および乙の活動について全権を委任する者を、甲および乙に届出て、全権を委任されたものはオーナーと同様に甲および乙の活動に協力をする。</w:t>
      </w:r>
      <w:r w:rsidDel="00000000" w:rsidR="00000000" w:rsidRPr="00000000">
        <w:rPr>
          <w:rtl w:val="0"/>
        </w:rPr>
      </w:r>
    </w:p>
    <w:p w:rsidR="00000000" w:rsidDel="00000000" w:rsidP="00000000" w:rsidRDefault="00000000" w:rsidRPr="00000000" w14:paraId="0000005C">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5D">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（協定の破棄）</w:t>
      </w:r>
    </w:p>
    <w:p w:rsidR="00000000" w:rsidDel="00000000" w:rsidP="00000000" w:rsidRDefault="00000000" w:rsidRPr="00000000" w14:paraId="0000005E">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第１２条</w:t>
        <w:tab/>
        <w:t xml:space="preserve">甲は、乙に所属する観光事業者が協定書及び本細則に違反した場合は、当該事業者との協定を破棄することが出来る。</w:t>
      </w:r>
    </w:p>
    <w:p w:rsidR="00000000" w:rsidDel="00000000" w:rsidP="00000000" w:rsidRDefault="00000000" w:rsidRPr="00000000" w14:paraId="0000005F">
      <w:pPr>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60">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この細則は、平成２１年１月１日から施行する。</w:t>
      </w:r>
    </w:p>
    <w:p w:rsidR="00000000" w:rsidDel="00000000" w:rsidP="00000000" w:rsidRDefault="00000000" w:rsidRPr="00000000" w14:paraId="00000061">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この細則は、平成２２年２月１５日から施行する。</w:t>
      </w:r>
    </w:p>
    <w:p w:rsidR="00000000" w:rsidDel="00000000" w:rsidP="00000000" w:rsidRDefault="00000000" w:rsidRPr="00000000" w14:paraId="00000062">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この細則は、平成２３年１月２６日から施行する。</w:t>
      </w:r>
    </w:p>
    <w:p w:rsidR="00000000" w:rsidDel="00000000" w:rsidP="00000000" w:rsidRDefault="00000000" w:rsidRPr="00000000" w14:paraId="00000063">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この細則は、平成２３年６月２２日から施行する。</w:t>
      </w:r>
    </w:p>
    <w:p w:rsidR="00000000" w:rsidDel="00000000" w:rsidP="00000000" w:rsidRDefault="00000000" w:rsidRPr="00000000" w14:paraId="00000064">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この細則は、平成２６年５月２０日から施行する。</w:t>
      </w:r>
    </w:p>
    <w:p w:rsidR="00000000" w:rsidDel="00000000" w:rsidP="00000000" w:rsidRDefault="00000000" w:rsidRPr="00000000" w14:paraId="00000065">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この細則は、平成２７年１０月２０日から施行する。</w:t>
      </w:r>
    </w:p>
    <w:p w:rsidR="00000000" w:rsidDel="00000000" w:rsidP="00000000" w:rsidRDefault="00000000" w:rsidRPr="00000000" w14:paraId="00000066">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この細則は、平成２８年４月１日から施行する。</w:t>
      </w:r>
    </w:p>
    <w:p w:rsidR="00000000" w:rsidDel="00000000" w:rsidP="00000000" w:rsidRDefault="00000000" w:rsidRPr="00000000" w14:paraId="00000067">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この細則は、平成２８年６月１日から施行する。</w:t>
      </w:r>
    </w:p>
    <w:p w:rsidR="00000000" w:rsidDel="00000000" w:rsidP="00000000" w:rsidRDefault="00000000" w:rsidRPr="00000000" w14:paraId="00000068">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この細則は、平成２９年７月１０日から施行する。</w:t>
      </w:r>
    </w:p>
    <w:p w:rsidR="00000000" w:rsidDel="00000000" w:rsidP="00000000" w:rsidRDefault="00000000" w:rsidRPr="00000000" w14:paraId="00000069">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この細則は、令和１年１１月２０日から施行する。</w:t>
      </w:r>
    </w:p>
    <w:p w:rsidR="00000000" w:rsidDel="00000000" w:rsidP="00000000" w:rsidRDefault="00000000" w:rsidRPr="00000000" w14:paraId="0000006A">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この細則は、令和２年１０月８日から施行する。</w:t>
      </w:r>
    </w:p>
    <w:p w:rsidR="00000000" w:rsidDel="00000000" w:rsidP="00000000" w:rsidRDefault="00000000" w:rsidRPr="00000000" w14:paraId="0000006B">
      <w:pPr>
        <w:rPr>
          <w:rFonts w:ascii="HG丸ｺﾞｼｯｸM-PRO" w:cs="HG丸ｺﾞｼｯｸM-PRO" w:eastAsia="HG丸ｺﾞｼｯｸM-PRO" w:hAnsi="HG丸ｺﾞｼｯｸM-PRO"/>
          <w:b w:val="0"/>
          <w:bCs w:val="0"/>
          <w:sz w:val="24"/>
          <w:szCs w:val="24"/>
        </w:rPr>
      </w:pPr>
      <w:r w:rsidDel="00000000" w:rsidR="00000000" w:rsidRPr="00000000">
        <w:rPr>
          <w:rFonts w:ascii="HG丸ｺﾞｼｯｸM-PRO" w:cs="HG丸ｺﾞｼｯｸM-PRO" w:eastAsia="HG丸ｺﾞｼｯｸM-PRO" w:hAnsi="HG丸ｺﾞｼｯｸM-PRO"/>
          <w:b w:val="0"/>
          <w:bCs w:val="0"/>
          <w:sz w:val="24"/>
          <w:szCs w:val="24"/>
          <w:rtl w:val="0"/>
        </w:rPr>
        <w:t xml:space="preserve">附則　この細則は　令和５年４月１日から施行する。</w:t>
      </w:r>
    </w:p>
    <w:p w:rsidR="00000000" w:rsidDel="00000000" w:rsidP="00000000" w:rsidRDefault="00000000" w:rsidRPr="00000000" w14:paraId="0000006C">
      <w:pP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附則　この細則は　令和６年４月１日から施行する。</w:t>
      </w:r>
    </w:p>
    <w:p w:rsidR="00000000" w:rsidDel="00000000" w:rsidP="00000000" w:rsidRDefault="00000000" w:rsidRPr="00000000" w14:paraId="0000006D">
      <w:pPr>
        <w:rPr>
          <w:rFonts w:ascii="HG丸ｺﾞｼｯｸM-PRO" w:cs="HG丸ｺﾞｼｯｸM-PRO" w:eastAsia="HG丸ｺﾞｼｯｸM-PRO" w:hAnsi="HG丸ｺﾞｼｯｸM-PRO"/>
          <w:sz w:val="24"/>
          <w:szCs w:val="24"/>
        </w:rPr>
      </w:pPr>
      <w:r w:rsidDel="00000000" w:rsidR="00000000" w:rsidRPr="00000000">
        <w:rPr>
          <w:rtl w:val="0"/>
        </w:rPr>
      </w:r>
    </w:p>
    <w:sectPr>
      <w:pgSz w:h="16838" w:w="11906" w:orient="portrait"/>
      <w:pgMar w:bottom="1701" w:top="1985"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丸ｺﾞｼｯｸM-PR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